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</w:t>
      </w:r>
      <w:r w:rsidR="009D1C7B">
        <w:rPr>
          <w:rFonts w:ascii="Times New Roman" w:hAnsi="Times New Roman" w:cs="Times New Roman"/>
          <w:sz w:val="28"/>
          <w:szCs w:val="28"/>
        </w:rPr>
        <w:t>7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9D1C7B">
        <w:rPr>
          <w:rFonts w:ascii="Times New Roman" w:hAnsi="Times New Roman" w:cs="Times New Roman"/>
          <w:sz w:val="28"/>
          <w:szCs w:val="28"/>
        </w:rPr>
        <w:t>июня</w:t>
      </w:r>
      <w:r w:rsidR="00AC58DB">
        <w:rPr>
          <w:rFonts w:ascii="Times New Roman" w:hAnsi="Times New Roman" w:cs="Times New Roman"/>
          <w:sz w:val="28"/>
          <w:szCs w:val="28"/>
        </w:rPr>
        <w:t xml:space="preserve"> 202</w:t>
      </w:r>
      <w:r w:rsidR="00551786">
        <w:rPr>
          <w:rFonts w:ascii="Times New Roman" w:hAnsi="Times New Roman" w:cs="Times New Roman"/>
          <w:sz w:val="28"/>
          <w:szCs w:val="28"/>
        </w:rPr>
        <w:t>3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D1C7B" w:rsidRPr="009D1C7B" w:rsidRDefault="009D1C7B" w:rsidP="009D1C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D1C7B">
        <w:rPr>
          <w:rFonts w:ascii="Times New Roman" w:hAnsi="Times New Roman" w:cs="Times New Roman"/>
          <w:sz w:val="28"/>
          <w:szCs w:val="28"/>
        </w:rPr>
        <w:t>1. Рассмотрение информационно-аналитического материала «Антикоррупционный мониторинг» за 2022 год.</w:t>
      </w:r>
    </w:p>
    <w:p w:rsidR="009D1C7B" w:rsidRPr="009D1C7B" w:rsidRDefault="009D1C7B" w:rsidP="009D1C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D1C7B">
        <w:rPr>
          <w:rFonts w:ascii="Times New Roman" w:hAnsi="Times New Roman" w:cs="Times New Roman"/>
          <w:sz w:val="28"/>
          <w:szCs w:val="28"/>
        </w:rPr>
        <w:t>2. Рассмотрение Сводного отчета о состоянии коррупции и реализации мер антикоррупционной политики в Республике Татарстан в 2022 году.</w:t>
      </w:r>
    </w:p>
    <w:p w:rsidR="00FB692B" w:rsidRPr="003D373B" w:rsidRDefault="009D1C7B" w:rsidP="009D1C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D1C7B">
        <w:rPr>
          <w:rFonts w:ascii="Times New Roman" w:hAnsi="Times New Roman" w:cs="Times New Roman"/>
          <w:sz w:val="28"/>
          <w:szCs w:val="28"/>
        </w:rPr>
        <w:t>3. Об исполнении ведомственной программы Министерства промышленности и торговли Республики Татарстан «Реализация антикоррупционной политики на 2015-2025 годы» за 2 квартал 2023 года.</w:t>
      </w:r>
      <w:bookmarkStart w:id="0" w:name="_GoBack"/>
      <w:bookmarkEnd w:id="0"/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26BE2"/>
    <w:rsid w:val="00331ABF"/>
    <w:rsid w:val="00461E85"/>
    <w:rsid w:val="00551786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9D1C7B"/>
    <w:rsid w:val="00A425F9"/>
    <w:rsid w:val="00A6462D"/>
    <w:rsid w:val="00AC58DB"/>
    <w:rsid w:val="00AF4FF9"/>
    <w:rsid w:val="00B90894"/>
    <w:rsid w:val="00BC5991"/>
    <w:rsid w:val="00CD1E3E"/>
    <w:rsid w:val="00D974EA"/>
    <w:rsid w:val="00DE2AB1"/>
    <w:rsid w:val="00E4546C"/>
    <w:rsid w:val="00E7036E"/>
    <w:rsid w:val="00E84E40"/>
    <w:rsid w:val="00F918AD"/>
    <w:rsid w:val="00FA51F4"/>
    <w:rsid w:val="00FB19EC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23C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Хуснутдинова Венера Рафаиловна</cp:lastModifiedBy>
  <cp:revision>3</cp:revision>
  <cp:lastPrinted>2014-12-11T07:02:00Z</cp:lastPrinted>
  <dcterms:created xsi:type="dcterms:W3CDTF">2023-06-29T07:58:00Z</dcterms:created>
  <dcterms:modified xsi:type="dcterms:W3CDTF">2023-06-29T07:58:00Z</dcterms:modified>
</cp:coreProperties>
</file>